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2F71" w14:textId="77777777" w:rsidR="008E63DF" w:rsidRDefault="000009A4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24"/>
          <w:szCs w:val="24"/>
        </w:rPr>
        <w:t xml:space="preserve">ПРОЕКТ «РАЗОМ МОЖЕМО БІЛЬШЕ – ПЕРШЕ ВИДАННЯ ПРОГРАМИ АКТИВАЦІЇ ДЛЯ ІНОЗЕМЦІВ 2022-2023» </w:t>
      </w:r>
      <w:r>
        <w:rPr>
          <w:b/>
          <w:sz w:val="24"/>
          <w:szCs w:val="24"/>
        </w:rPr>
        <w:br/>
        <w:t>ЗА ПРОГРАМОЮ АКТИВАЦІЇ ДЛЯ ІНОЗЕМЦІВ 2022 - 2025 РОКИ</w:t>
      </w:r>
    </w:p>
    <w:p w14:paraId="7B1F2F72" w14:textId="77777777" w:rsidR="008E63DF" w:rsidRDefault="008E63DF">
      <w:pPr>
        <w:ind w:firstLine="0"/>
        <w:rPr>
          <w:sz w:val="18"/>
          <w:szCs w:val="18"/>
        </w:rPr>
      </w:pPr>
    </w:p>
    <w:p w14:paraId="7B1F2F73" w14:textId="77777777" w:rsidR="008E63DF" w:rsidRDefault="008E63DF">
      <w:pPr>
        <w:ind w:firstLine="0"/>
        <w:jc w:val="center"/>
        <w:rPr>
          <w:sz w:val="6"/>
          <w:szCs w:val="6"/>
        </w:rPr>
      </w:pPr>
    </w:p>
    <w:p w14:paraId="7B1F2F74" w14:textId="77777777" w:rsidR="008E63DF" w:rsidRDefault="000009A4">
      <w:pPr>
        <w:spacing w:after="16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 участі в майстер-класах запрошуємо дітей та підлітків віком 7-18 років, які приїхали до Польщі з країн, що перебувають у кризових ситуаціях.</w:t>
      </w:r>
    </w:p>
    <w:p w14:paraId="7B1F2F75" w14:textId="77777777" w:rsidR="008E63DF" w:rsidRDefault="000009A4">
      <w:pPr>
        <w:spacing w:after="160" w:line="240" w:lineRule="auto"/>
        <w:ind w:firstLine="0"/>
      </w:pPr>
      <w:r>
        <w:rPr>
          <w:b/>
          <w:sz w:val="24"/>
          <w:szCs w:val="24"/>
        </w:rPr>
        <w:t>Метою проекту є:</w:t>
      </w:r>
      <w:r>
        <w:rPr>
          <w:sz w:val="24"/>
          <w:szCs w:val="24"/>
        </w:rPr>
        <w:t xml:space="preserve"> інтеграція дітей та молоді в суспільство через індивідуальний розвиток і зміцнення діяльності в різних сферах суспільного життя. </w:t>
      </w:r>
    </w:p>
    <w:p w14:paraId="7B1F2F76" w14:textId="77777777" w:rsidR="008E63DF" w:rsidRDefault="008E63DF">
      <w:pPr>
        <w:spacing w:line="240" w:lineRule="auto"/>
        <w:ind w:firstLine="0"/>
        <w:rPr>
          <w:sz w:val="18"/>
          <w:szCs w:val="18"/>
        </w:rPr>
      </w:pPr>
    </w:p>
    <w:p w14:paraId="7B1F2F77" w14:textId="77777777" w:rsidR="008E63DF" w:rsidRDefault="000009A4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Форма набору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t xml:space="preserve">Участь у всіх заходах безкоштовна. </w:t>
      </w:r>
      <w:r>
        <w:br/>
        <w:t>Заняття проводитимуться українською мовою.</w:t>
      </w:r>
    </w:p>
    <w:p w14:paraId="7B1F2F78" w14:textId="77777777" w:rsidR="008E63DF" w:rsidRDefault="000009A4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t>Кількість місць обмежена - вирішує порядок надходження заявок</w:t>
      </w:r>
      <w:r>
        <w:rPr>
          <w:sz w:val="20"/>
          <w:szCs w:val="20"/>
          <w:u w:val="single"/>
        </w:rPr>
        <w:br/>
      </w:r>
    </w:p>
    <w:p w14:paraId="7B1F2F79" w14:textId="77777777" w:rsidR="008E63DF" w:rsidRDefault="000009A4">
      <w:pPr>
        <w:spacing w:line="240" w:lineRule="auto"/>
        <w:ind w:firstLine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Зацікавлених у безкоштовній участі в проекті просимо заповнити форму набору:</w:t>
      </w:r>
    </w:p>
    <w:tbl>
      <w:tblPr>
        <w:tblStyle w:val="a"/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662"/>
        <w:gridCol w:w="706"/>
        <w:gridCol w:w="287"/>
        <w:gridCol w:w="283"/>
      </w:tblGrid>
      <w:tr w:rsidR="008E63DF" w14:paraId="7B1F2F7B" w14:textId="77777777">
        <w:trPr>
          <w:trHeight w:val="424"/>
          <w:jc w:val="center"/>
        </w:trPr>
        <w:tc>
          <w:tcPr>
            <w:tcW w:w="8642" w:type="dxa"/>
            <w:gridSpan w:val="5"/>
            <w:shd w:val="clear" w:color="auto" w:fill="D9D9D9"/>
            <w:vAlign w:val="center"/>
          </w:tcPr>
          <w:p w14:paraId="7B1F2F7A" w14:textId="77777777" w:rsidR="008E63DF" w:rsidRDefault="000009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ДАНІ УЧАСНИКА ПРОЕКТУ</w:t>
            </w:r>
          </w:p>
        </w:tc>
      </w:tr>
      <w:tr w:rsidR="008E63DF" w14:paraId="7B1F2F7E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7C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7B1F2F7D" w14:textId="77777777" w:rsidR="008E63DF" w:rsidRDefault="000009A4">
            <w:pPr>
              <w:ind w:firstLine="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Ім'я дитини </w:t>
            </w:r>
          </w:p>
        </w:tc>
      </w:tr>
      <w:tr w:rsidR="008E63DF" w14:paraId="7B1F2F81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7F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7B1F2F80" w14:textId="77777777" w:rsidR="008E63DF" w:rsidRDefault="000009A4">
            <w:pPr>
              <w:ind w:firstLine="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Прізвище дитини</w:t>
            </w:r>
          </w:p>
        </w:tc>
      </w:tr>
      <w:tr w:rsidR="008E63DF" w14:paraId="7B1F2F84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82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7B1F2F83" w14:textId="77777777" w:rsidR="008E63DF" w:rsidRDefault="000009A4">
            <w:pPr>
              <w:ind w:firstLine="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Громадянство дитини</w:t>
            </w:r>
          </w:p>
        </w:tc>
      </w:tr>
      <w:tr w:rsidR="008E63DF" w14:paraId="7B1F2F86" w14:textId="77777777">
        <w:trPr>
          <w:trHeight w:val="412"/>
          <w:jc w:val="center"/>
        </w:trPr>
        <w:tc>
          <w:tcPr>
            <w:tcW w:w="8642" w:type="dxa"/>
            <w:gridSpan w:val="5"/>
            <w:shd w:val="clear" w:color="auto" w:fill="D9D9D9"/>
            <w:vAlign w:val="center"/>
          </w:tcPr>
          <w:p w14:paraId="7B1F2F85" w14:textId="77777777" w:rsidR="008E63DF" w:rsidRDefault="000009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Контактні дані</w:t>
            </w:r>
          </w:p>
        </w:tc>
      </w:tr>
      <w:tr w:rsidR="008E63DF" w14:paraId="7B1F2F89" w14:textId="77777777">
        <w:trPr>
          <w:trHeight w:val="51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87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7B1F2F88" w14:textId="77777777" w:rsidR="008E63DF" w:rsidRDefault="000009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Номер телефону </w:t>
            </w:r>
          </w:p>
        </w:tc>
      </w:tr>
      <w:tr w:rsidR="008E63DF" w14:paraId="7B1F2F8C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8A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7B1F2F8B" w14:textId="77777777" w:rsidR="008E63DF" w:rsidRDefault="000009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Е-mail</w:t>
            </w:r>
          </w:p>
        </w:tc>
      </w:tr>
      <w:tr w:rsidR="008E63DF" w14:paraId="7B1F2F91" w14:textId="77777777">
        <w:trPr>
          <w:trHeight w:val="81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8D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7B1F2F8E" w14:textId="77777777" w:rsidR="008E63DF" w:rsidRDefault="000009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Адреса </w:t>
            </w:r>
          </w:p>
          <w:p w14:paraId="7B1F2F8F" w14:textId="77777777" w:rsidR="008E63DF" w:rsidRDefault="008E63DF">
            <w:pPr>
              <w:rPr>
                <w:b/>
                <w:sz w:val="18"/>
                <w:szCs w:val="18"/>
              </w:rPr>
            </w:pPr>
          </w:p>
          <w:p w14:paraId="7B1F2F90" w14:textId="77777777" w:rsidR="008E63DF" w:rsidRDefault="008E63DF">
            <w:pPr>
              <w:rPr>
                <w:b/>
                <w:sz w:val="18"/>
                <w:szCs w:val="18"/>
              </w:rPr>
            </w:pPr>
          </w:p>
        </w:tc>
      </w:tr>
      <w:tr w:rsidR="008E63DF" w14:paraId="7B1F2F9A" w14:textId="77777777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92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7B1F2F93" w14:textId="77777777" w:rsidR="008E63DF" w:rsidRDefault="000009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Прізвище та ім'я законного представника (батька, законного опікуна) дитини, яка зареєстрована для участі в проекті</w:t>
            </w:r>
          </w:p>
          <w:p w14:paraId="7B1F2F94" w14:textId="77777777" w:rsidR="008E63DF" w:rsidRDefault="008E63DF">
            <w:pPr>
              <w:rPr>
                <w:b/>
                <w:sz w:val="18"/>
                <w:szCs w:val="18"/>
              </w:rPr>
            </w:pPr>
          </w:p>
          <w:p w14:paraId="7B1F2F95" w14:textId="77777777" w:rsidR="008E63DF" w:rsidRDefault="008E63DF">
            <w:pPr>
              <w:rPr>
                <w:b/>
                <w:sz w:val="18"/>
                <w:szCs w:val="18"/>
              </w:rPr>
            </w:pPr>
          </w:p>
          <w:p w14:paraId="7B1F2F96" w14:textId="77777777" w:rsidR="008E63DF" w:rsidRDefault="000009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Номер телефону та e-mail законного представника (батька, законного опікуна) дитини,</w:t>
            </w:r>
          </w:p>
          <w:p w14:paraId="7B1F2F97" w14:textId="77777777" w:rsidR="008E63DF" w:rsidRDefault="008E63DF">
            <w:pPr>
              <w:rPr>
                <w:b/>
                <w:sz w:val="18"/>
                <w:szCs w:val="18"/>
              </w:rPr>
            </w:pPr>
          </w:p>
          <w:p w14:paraId="7B1F2F98" w14:textId="77777777" w:rsidR="008E63DF" w:rsidRDefault="008E63DF">
            <w:pPr>
              <w:rPr>
                <w:b/>
                <w:sz w:val="18"/>
                <w:szCs w:val="18"/>
              </w:rPr>
            </w:pPr>
          </w:p>
          <w:p w14:paraId="7B1F2F99" w14:textId="77777777" w:rsidR="008E63DF" w:rsidRDefault="008E63DF">
            <w:pPr>
              <w:rPr>
                <w:b/>
                <w:sz w:val="18"/>
                <w:szCs w:val="18"/>
              </w:rPr>
            </w:pPr>
          </w:p>
        </w:tc>
      </w:tr>
      <w:tr w:rsidR="008E63DF" w14:paraId="7B1F2F9D" w14:textId="77777777">
        <w:trPr>
          <w:cantSplit/>
          <w:trHeight w:val="500"/>
          <w:jc w:val="center"/>
        </w:trPr>
        <w:tc>
          <w:tcPr>
            <w:tcW w:w="7366" w:type="dxa"/>
            <w:gridSpan w:val="2"/>
            <w:shd w:val="clear" w:color="auto" w:fill="D9D9D9"/>
            <w:vAlign w:val="center"/>
          </w:tcPr>
          <w:p w14:paraId="7B1F2F9B" w14:textId="77777777" w:rsidR="008E63DF" w:rsidRDefault="000009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ПИТАННЯ ЩОДО УЧАСТІ В ЗАВДАННЯХ ПРОЕКТУ:</w:t>
            </w:r>
          </w:p>
        </w:tc>
        <w:tc>
          <w:tcPr>
            <w:tcW w:w="1276" w:type="dxa"/>
            <w:gridSpan w:val="3"/>
            <w:shd w:val="clear" w:color="auto" w:fill="D9D9D9"/>
            <w:vAlign w:val="center"/>
          </w:tcPr>
          <w:p w14:paraId="7B1F2F9C" w14:textId="77777777" w:rsidR="008E63DF" w:rsidRDefault="000009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ПОЛЯ ДЛЯ ВІДПОВІДІ</w:t>
            </w:r>
          </w:p>
        </w:tc>
      </w:tr>
      <w:tr w:rsidR="008E63DF" w14:paraId="7B1F2FA4" w14:textId="77777777">
        <w:trPr>
          <w:trHeight w:val="38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9E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B1F2F9F" w14:textId="77777777" w:rsidR="008E63DF" w:rsidRDefault="0000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Дитина, яка бажає взяти участь у майстер-класах, є громадянином України, який прибув до Польщі у зв’язку з бойовими діями на території України.</w:t>
            </w:r>
          </w:p>
        </w:tc>
        <w:tc>
          <w:tcPr>
            <w:tcW w:w="706" w:type="dxa"/>
            <w:tcBorders>
              <w:right w:val="nil"/>
            </w:tcBorders>
            <w:shd w:val="clear" w:color="auto" w:fill="auto"/>
            <w:vAlign w:val="center"/>
          </w:tcPr>
          <w:p w14:paraId="7B1F2FA0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B1F2FA1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  <w:p w14:paraId="7B1F2FA2" w14:textId="77777777" w:rsidR="008E63DF" w:rsidRDefault="008E63DF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B1F2FA3" w14:textId="77777777" w:rsidR="008E63DF" w:rsidRDefault="008E63DF">
            <w:pPr>
              <w:rPr>
                <w:sz w:val="18"/>
                <w:szCs w:val="18"/>
              </w:rPr>
            </w:pPr>
          </w:p>
        </w:tc>
      </w:tr>
      <w:tr w:rsidR="008E63DF" w14:paraId="7B1F2FAB" w14:textId="77777777">
        <w:trPr>
          <w:trHeight w:val="72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A5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B1F2FA6" w14:textId="77777777" w:rsidR="008E63DF" w:rsidRDefault="000009A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Дитина, яка бажає взяти участь у майстернях – це громадянин України, який прибув до Польщі після 24 лютого 2022 року внаслідок бойових дій на території України.</w:t>
            </w:r>
          </w:p>
        </w:tc>
        <w:tc>
          <w:tcPr>
            <w:tcW w:w="706" w:type="dxa"/>
            <w:tcBorders>
              <w:right w:val="nil"/>
            </w:tcBorders>
            <w:shd w:val="clear" w:color="auto" w:fill="auto"/>
            <w:vAlign w:val="center"/>
          </w:tcPr>
          <w:p w14:paraId="7B1F2FA7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7B1F2FA8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  <w:p w14:paraId="7B1F2FA9" w14:textId="77777777" w:rsidR="008E63DF" w:rsidRDefault="008E63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B1F2FAA" w14:textId="77777777" w:rsidR="008E63DF" w:rsidRDefault="008E63DF">
            <w:pPr>
              <w:rPr>
                <w:sz w:val="18"/>
                <w:szCs w:val="18"/>
              </w:rPr>
            </w:pPr>
          </w:p>
        </w:tc>
      </w:tr>
      <w:tr w:rsidR="008E63DF" w14:paraId="7B1F2FB0" w14:textId="77777777">
        <w:trPr>
          <w:trHeight w:val="62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AC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B1F2FAD" w14:textId="77777777" w:rsidR="008E63DF" w:rsidRDefault="0000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Дитина, яка бажає брати участь у майстернях, є іноземцем, який легально проживає в Польщі, і перебуває у кризовій ситуації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B1F2FAE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2FAF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8E63DF" w14:paraId="7B1F2FB6" w14:textId="77777777">
        <w:trPr>
          <w:trHeight w:val="55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1F2FB1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B1F2FB2" w14:textId="77777777" w:rsidR="008E63DF" w:rsidRDefault="000009A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Дитина, яка хоче брати участь у майстер-класах, є учнем:</w:t>
            </w:r>
          </w:p>
        </w:tc>
        <w:tc>
          <w:tcPr>
            <w:tcW w:w="706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F2FB3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2FB4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</w:tc>
        <w:tc>
          <w:tcPr>
            <w:tcW w:w="570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B1F2FB5" w14:textId="77777777" w:rsidR="008E63DF" w:rsidRDefault="008E63DF">
            <w:pPr>
              <w:spacing w:after="240"/>
              <w:rPr>
                <w:sz w:val="18"/>
                <w:szCs w:val="18"/>
              </w:rPr>
            </w:pPr>
          </w:p>
        </w:tc>
      </w:tr>
      <w:tr w:rsidR="008E63DF" w14:paraId="7B1F2FBC" w14:textId="77777777" w:rsidTr="00B81DA0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B7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1F2FB8" w14:textId="37910E56" w:rsidR="008E63DF" w:rsidRDefault="000009A4">
            <w:pPr>
              <w:rPr>
                <w:i/>
              </w:rPr>
            </w:pPr>
            <w:r>
              <w:t>Повідомляю про участь дитини в майстер-класі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«Подолання мовного бар’єру «M</w:t>
            </w:r>
            <w:r w:rsidR="00B81DA0">
              <w:rPr>
                <w:b/>
              </w:rPr>
              <w:t>ó</w:t>
            </w:r>
            <w:r>
              <w:rPr>
                <w:b/>
              </w:rPr>
              <w:t>wiMY»</w:t>
            </w:r>
            <w:r>
              <w:rPr>
                <w:i/>
              </w:rPr>
              <w:t xml:space="preserve"> - </w:t>
            </w:r>
            <w:r>
              <w:t>проводить Анастасія Маркович</w:t>
            </w:r>
            <w:r>
              <w:rPr>
                <w:i/>
              </w:rPr>
              <w:t>,</w:t>
            </w:r>
            <w:r>
              <w:t xml:space="preserve"> для молоді </w:t>
            </w:r>
            <w:r w:rsidRPr="00B81DA0">
              <w:rPr>
                <w:b/>
                <w:bCs/>
              </w:rPr>
              <w:t>13-18 років</w:t>
            </w:r>
            <w:r w:rsidR="00B81DA0">
              <w:t xml:space="preserve"> - </w:t>
            </w:r>
            <w:r w:rsidRPr="00B81DA0">
              <w:rPr>
                <w:b/>
                <w:bCs/>
              </w:rPr>
              <w:t>24 вересня 2022 з 15.00 до 18.00.</w:t>
            </w:r>
            <w:r>
              <w:br/>
            </w:r>
            <w:r w:rsidR="00B81DA0" w:rsidRPr="00B82D90">
              <w:rPr>
                <w:b/>
              </w:rPr>
              <w:t xml:space="preserve">Фундаціїa </w:t>
            </w:r>
            <w:r w:rsidR="00B24134">
              <w:rPr>
                <w:b/>
              </w:rPr>
              <w:t>«</w:t>
            </w:r>
            <w:r w:rsidR="00B24134" w:rsidRPr="00B82D90">
              <w:rPr>
                <w:b/>
              </w:rPr>
              <w:t>Twój Rozw</w:t>
            </w:r>
            <w:r w:rsidR="00B24134">
              <w:rPr>
                <w:b/>
              </w:rPr>
              <w:t>ój»</w:t>
            </w:r>
            <w:r w:rsidR="00B24134" w:rsidRPr="00B82D90">
              <w:rPr>
                <w:bCs/>
              </w:rPr>
              <w:t xml:space="preserve"> </w:t>
            </w:r>
            <w:r w:rsidR="00B81DA0" w:rsidRPr="00B82D90">
              <w:rPr>
                <w:bCs/>
              </w:rPr>
              <w:t xml:space="preserve">(вул. Monte Cassino 30, кімната 204, 71-899 Szczecin)                       </w:t>
            </w:r>
          </w:p>
        </w:tc>
        <w:tc>
          <w:tcPr>
            <w:tcW w:w="706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F2FB9" w14:textId="77777777" w:rsidR="008E63DF" w:rsidRDefault="000009A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hanging="17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2FBA" w14:textId="77777777" w:rsidR="008E63DF" w:rsidRDefault="000009A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76" w:hanging="17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</w:tc>
        <w:tc>
          <w:tcPr>
            <w:tcW w:w="570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B1F2FBB" w14:textId="77777777" w:rsidR="008E63DF" w:rsidRDefault="008E63DF">
            <w:pPr>
              <w:spacing w:after="240"/>
              <w:rPr>
                <w:sz w:val="18"/>
                <w:szCs w:val="18"/>
              </w:rPr>
            </w:pPr>
          </w:p>
        </w:tc>
      </w:tr>
      <w:tr w:rsidR="008E63DF" w14:paraId="7B1F2FC2" w14:textId="77777777">
        <w:trPr>
          <w:trHeight w:val="834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BD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FDEADA"/>
            <w:vAlign w:val="center"/>
          </w:tcPr>
          <w:p w14:paraId="7B1F2FBE" w14:textId="7EE34139" w:rsidR="008E63DF" w:rsidRDefault="000009A4">
            <w:r>
              <w:t xml:space="preserve">Повідомляю про участь дитини в мистецьких майстер-класі </w:t>
            </w:r>
            <w:r w:rsidR="00B24134">
              <w:rPr>
                <w:b/>
              </w:rPr>
              <w:t>«</w:t>
            </w:r>
            <w:r>
              <w:rPr>
                <w:b/>
              </w:rPr>
              <w:t>Малювання щецинських кам'яниць</w:t>
            </w:r>
            <w:r w:rsidR="00B24134" w:rsidRPr="00B24134">
              <w:rPr>
                <w:b/>
                <w:bCs/>
              </w:rPr>
              <w:t>»</w:t>
            </w:r>
            <w:r>
              <w:rPr>
                <w:b/>
              </w:rPr>
              <w:t>,</w:t>
            </w:r>
            <w:r>
              <w:t xml:space="preserve"> керівник Ольга Горбаченко, для дітей </w:t>
            </w:r>
            <w:r w:rsidRPr="00B81DA0">
              <w:rPr>
                <w:b/>
                <w:bCs/>
              </w:rPr>
              <w:t>7-13 років</w:t>
            </w:r>
            <w:r>
              <w:t xml:space="preserve"> </w:t>
            </w:r>
            <w:r w:rsidR="00B81DA0">
              <w:t xml:space="preserve">- </w:t>
            </w:r>
            <w:r w:rsidRPr="00B81DA0">
              <w:rPr>
                <w:b/>
                <w:bCs/>
              </w:rPr>
              <w:t>27 вересня 2022 з 17:00 до 20:00.</w:t>
            </w:r>
            <w:r>
              <w:br/>
              <w:t xml:space="preserve">Приміщення </w:t>
            </w:r>
            <w:r w:rsidR="00B81DA0" w:rsidRPr="000C153A">
              <w:rPr>
                <w:b/>
                <w:bCs/>
              </w:rPr>
              <w:t>резиденція Асоціації POLITES</w:t>
            </w:r>
            <w:r w:rsidR="00B81DA0" w:rsidRPr="000C153A">
              <w:t xml:space="preserve"> (вул. Dworcowa 19, 2 поверх, кімната 206, 70-206 Szczecin)     </w:t>
            </w:r>
          </w:p>
        </w:tc>
        <w:tc>
          <w:tcPr>
            <w:tcW w:w="706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7B1F2FBF" w14:textId="77777777" w:rsidR="008E63DF" w:rsidRDefault="000009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7" w:hanging="17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2FC0" w14:textId="77777777" w:rsidR="008E63DF" w:rsidRDefault="000009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77" w:hanging="17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</w:tc>
        <w:tc>
          <w:tcPr>
            <w:tcW w:w="570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B1F2FC1" w14:textId="77777777" w:rsidR="008E63DF" w:rsidRDefault="008E63DF">
            <w:pPr>
              <w:spacing w:after="240"/>
              <w:rPr>
                <w:sz w:val="18"/>
                <w:szCs w:val="18"/>
              </w:rPr>
            </w:pPr>
          </w:p>
        </w:tc>
      </w:tr>
      <w:tr w:rsidR="008E63DF" w14:paraId="7B1F2FC8" w14:textId="77777777" w:rsidTr="005C2D47">
        <w:trPr>
          <w:trHeight w:val="832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C3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B1F2FC4" w14:textId="15FD01F6" w:rsidR="008E63DF" w:rsidRDefault="005C2D47">
            <w:r>
              <w:t>Повідомляю про участь дитини в майстер-класі</w:t>
            </w:r>
            <w:r>
              <w:rPr>
                <w:i/>
              </w:rPr>
              <w:t xml:space="preserve"> </w:t>
            </w:r>
            <w:r w:rsidR="00B81DA0" w:rsidRPr="00B24134">
              <w:rPr>
                <w:b/>
                <w:bCs/>
              </w:rPr>
              <w:t>«</w:t>
            </w:r>
            <w:r w:rsidRPr="00B24134">
              <w:rPr>
                <w:b/>
                <w:bCs/>
              </w:rPr>
              <w:t xml:space="preserve">Створюємо креативність, розвиток, асертивність» </w:t>
            </w:r>
            <w:r w:rsidR="000009A4">
              <w:t>проводить</w:t>
            </w:r>
            <w:r w:rsidR="000009A4" w:rsidRPr="005C2D47">
              <w:rPr>
                <w:bCs/>
              </w:rPr>
              <w:t xml:space="preserve"> </w:t>
            </w:r>
            <w:r w:rsidRPr="005C2D47">
              <w:rPr>
                <w:bCs/>
              </w:rPr>
              <w:t>Інна Красильникова</w:t>
            </w:r>
            <w:r w:rsidR="000009A4">
              <w:rPr>
                <w:i/>
              </w:rPr>
              <w:t>,</w:t>
            </w:r>
            <w:r w:rsidR="000009A4">
              <w:t xml:space="preserve"> </w:t>
            </w:r>
            <w:r>
              <w:t xml:space="preserve">для дітей </w:t>
            </w:r>
            <w:r w:rsidRPr="00B81DA0">
              <w:rPr>
                <w:b/>
                <w:bCs/>
              </w:rPr>
              <w:t>7-13 років</w:t>
            </w:r>
            <w:r>
              <w:t xml:space="preserve"> </w:t>
            </w:r>
            <w:r w:rsidR="000009A4">
              <w:t>-</w:t>
            </w:r>
            <w:r>
              <w:t xml:space="preserve"> </w:t>
            </w:r>
            <w:r w:rsidRPr="000C153A">
              <w:rPr>
                <w:b/>
              </w:rPr>
              <w:t>28</w:t>
            </w:r>
            <w:r w:rsidR="000009A4">
              <w:rPr>
                <w:b/>
              </w:rPr>
              <w:t xml:space="preserve"> </w:t>
            </w:r>
            <w:r w:rsidR="000009A4" w:rsidRPr="00B81DA0">
              <w:rPr>
                <w:b/>
                <w:bCs/>
              </w:rPr>
              <w:t xml:space="preserve">вересня </w:t>
            </w:r>
            <w:r w:rsidRPr="000C153A">
              <w:rPr>
                <w:b/>
              </w:rPr>
              <w:t>2022  з 16.30 до 19.30</w:t>
            </w:r>
            <w:r w:rsidR="000009A4">
              <w:rPr>
                <w:b/>
              </w:rPr>
              <w:br/>
            </w:r>
            <w:r w:rsidR="000009A4">
              <w:t xml:space="preserve">Приміщення </w:t>
            </w:r>
            <w:r w:rsidR="00B81DA0" w:rsidRPr="000C153A">
              <w:rPr>
                <w:b/>
                <w:bCs/>
              </w:rPr>
              <w:t>резиденція Асоціації POLITES</w:t>
            </w:r>
            <w:r w:rsidR="00B81DA0" w:rsidRPr="000C153A">
              <w:t xml:space="preserve"> (вул. Dworcowa 19, 2 поверх, кімната 206, 70-206 Szczecin)     </w:t>
            </w:r>
          </w:p>
        </w:tc>
        <w:tc>
          <w:tcPr>
            <w:tcW w:w="706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7B1F2FC5" w14:textId="77777777" w:rsidR="008E63DF" w:rsidRDefault="000009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7" w:hanging="17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2FC6" w14:textId="77777777" w:rsidR="008E63DF" w:rsidRDefault="000009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77" w:hanging="17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</w:tc>
        <w:tc>
          <w:tcPr>
            <w:tcW w:w="570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B1F2FC7" w14:textId="77777777" w:rsidR="008E63DF" w:rsidRDefault="008E63DF">
            <w:pPr>
              <w:spacing w:after="240"/>
              <w:rPr>
                <w:sz w:val="18"/>
                <w:szCs w:val="18"/>
              </w:rPr>
            </w:pPr>
          </w:p>
        </w:tc>
      </w:tr>
      <w:tr w:rsidR="008E63DF" w14:paraId="7B1F2FCE" w14:textId="77777777">
        <w:trPr>
          <w:trHeight w:val="702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C9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B1F2FCA" w14:textId="64C13CE0" w:rsidR="008E63DF" w:rsidRDefault="000009A4">
            <w:r>
              <w:t xml:space="preserve">Повідомляю про участь дитини у фотомайстерні </w:t>
            </w:r>
            <w:r>
              <w:rPr>
                <w:b/>
              </w:rPr>
              <w:t>«Пам’ятки Щецина у мобільній фотографії»</w:t>
            </w:r>
            <w:r>
              <w:t xml:space="preserve"> - проводить Ольга Горбаченко, для молоді 13-18 років, </w:t>
            </w:r>
            <w:r w:rsidR="005C2D47">
              <w:rPr>
                <w:b/>
              </w:rPr>
              <w:t>29</w:t>
            </w:r>
            <w:r w:rsidR="006E0793">
              <w:rPr>
                <w:b/>
              </w:rPr>
              <w:t xml:space="preserve"> </w:t>
            </w:r>
            <w:r w:rsidR="006E0793" w:rsidRPr="00B81DA0">
              <w:rPr>
                <w:b/>
                <w:bCs/>
              </w:rPr>
              <w:t xml:space="preserve">вересня </w:t>
            </w:r>
            <w:r>
              <w:rPr>
                <w:b/>
              </w:rPr>
              <w:t xml:space="preserve">2022 з 17.00 </w:t>
            </w:r>
            <w:r w:rsidRPr="00B81DA0">
              <w:rPr>
                <w:b/>
                <w:bCs/>
              </w:rPr>
              <w:t xml:space="preserve">до </w:t>
            </w:r>
            <w:r>
              <w:rPr>
                <w:b/>
              </w:rPr>
              <w:t>20.00</w:t>
            </w:r>
            <w:r>
              <w:rPr>
                <w:b/>
              </w:rPr>
              <w:br/>
            </w:r>
            <w:r w:rsidR="00B81DA0" w:rsidRPr="00B82D90">
              <w:rPr>
                <w:b/>
              </w:rPr>
              <w:t xml:space="preserve">Фундаціїa </w:t>
            </w:r>
            <w:r w:rsidR="00B24134">
              <w:rPr>
                <w:b/>
              </w:rPr>
              <w:t>«</w:t>
            </w:r>
            <w:r w:rsidR="00B81DA0" w:rsidRPr="00B82D90">
              <w:rPr>
                <w:b/>
              </w:rPr>
              <w:t>Twój Rozw</w:t>
            </w:r>
            <w:r w:rsidR="00B24134">
              <w:rPr>
                <w:b/>
              </w:rPr>
              <w:t>ój»</w:t>
            </w:r>
            <w:r w:rsidR="00B81DA0" w:rsidRPr="00B82D90">
              <w:rPr>
                <w:bCs/>
              </w:rPr>
              <w:t xml:space="preserve"> (вул. Monte Cassino 30, кімната 204, 71-899 Szczecin)                       </w:t>
            </w:r>
          </w:p>
        </w:tc>
        <w:tc>
          <w:tcPr>
            <w:tcW w:w="706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7B1F2FCB" w14:textId="77777777" w:rsidR="008E63DF" w:rsidRDefault="000009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7" w:hanging="17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2FCC" w14:textId="77777777" w:rsidR="008E63DF" w:rsidRDefault="000009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77" w:hanging="17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</w:tc>
        <w:tc>
          <w:tcPr>
            <w:tcW w:w="570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B1F2FCD" w14:textId="77777777" w:rsidR="008E63DF" w:rsidRDefault="008E63DF">
            <w:pPr>
              <w:spacing w:after="240"/>
              <w:rPr>
                <w:sz w:val="18"/>
                <w:szCs w:val="18"/>
              </w:rPr>
            </w:pPr>
          </w:p>
        </w:tc>
      </w:tr>
      <w:tr w:rsidR="008E63DF" w14:paraId="7B1F2FD4" w14:textId="77777777">
        <w:trPr>
          <w:trHeight w:val="831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CF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D0" w14:textId="77777777" w:rsidR="008E63DF" w:rsidRDefault="0000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 цікавить індивідуальна консультативна бесіда українською/польською мовами     (будь ласка, підкресліть відповідне)</w:t>
            </w:r>
          </w:p>
        </w:tc>
        <w:tc>
          <w:tcPr>
            <w:tcW w:w="706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20D07123" w14:textId="77777777" w:rsidR="000009A4" w:rsidRDefault="000009A4" w:rsidP="000009A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7" w:hanging="17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2FD2" w14:textId="77911F68" w:rsidR="008E63DF" w:rsidRDefault="000009A4" w:rsidP="0000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</w:tc>
        <w:tc>
          <w:tcPr>
            <w:tcW w:w="570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B1F2FD3" w14:textId="77777777" w:rsidR="008E63DF" w:rsidRDefault="008E63DF">
            <w:pPr>
              <w:spacing w:after="240"/>
              <w:rPr>
                <w:sz w:val="18"/>
                <w:szCs w:val="18"/>
              </w:rPr>
            </w:pPr>
          </w:p>
        </w:tc>
      </w:tr>
      <w:tr w:rsidR="008E63DF" w14:paraId="7B1F2FD9" w14:textId="77777777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D5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D6" w14:textId="77777777" w:rsidR="008E63DF" w:rsidRDefault="000009A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Особливі потреби моєї дитини</w:t>
            </w:r>
          </w:p>
          <w:p w14:paraId="7B1F2FD7" w14:textId="77777777" w:rsidR="008E63DF" w:rsidRDefault="000009A4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B1F2FD8" w14:textId="77777777" w:rsidR="008E63DF" w:rsidRDefault="008E63DF">
            <w:pPr>
              <w:spacing w:after="240"/>
              <w:rPr>
                <w:sz w:val="18"/>
                <w:szCs w:val="18"/>
              </w:rPr>
            </w:pPr>
          </w:p>
        </w:tc>
      </w:tr>
      <w:tr w:rsidR="008E63DF" w14:paraId="7B1F2FE1" w14:textId="77777777">
        <w:trPr>
          <w:trHeight w:val="567"/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DA" w14:textId="77777777" w:rsidR="008E63DF" w:rsidRDefault="008E63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38" w:hanging="425"/>
              <w:jc w:val="both"/>
              <w:rPr>
                <w:color w:val="000000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F2FDB" w14:textId="77777777" w:rsidR="008E63DF" w:rsidRDefault="000009A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Моя дитина хотіла б брати участь у заходах </w:t>
            </w:r>
            <w:r>
              <w:rPr>
                <w:sz w:val="20"/>
                <w:szCs w:val="20"/>
              </w:rPr>
              <w:br/>
              <w:t>(наприклад, музичні, мистецтво, танці, театр, огляді визначних пам’яток, рукоділля,тощо... (будь ласка, опишіть, які)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B1F2FDC" w14:textId="77777777" w:rsidR="008E63DF" w:rsidRDefault="008E63DF">
            <w:pPr>
              <w:rPr>
                <w:b/>
                <w:sz w:val="20"/>
                <w:szCs w:val="20"/>
              </w:rPr>
            </w:pPr>
          </w:p>
          <w:p w14:paraId="7B1F2FDD" w14:textId="77777777" w:rsidR="008E63DF" w:rsidRDefault="00000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………………………………………..……………………………………………………………………………….</w:t>
            </w:r>
          </w:p>
        </w:tc>
        <w:tc>
          <w:tcPr>
            <w:tcW w:w="706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F2FDE" w14:textId="77777777" w:rsidR="008E63DF" w:rsidRDefault="000009A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9" w:hanging="219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2FDF" w14:textId="77777777" w:rsidR="008E63DF" w:rsidRDefault="000009A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176" w:hanging="1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B1F2FE0" w14:textId="77777777" w:rsidR="008E63DF" w:rsidRDefault="008E63DF">
            <w:pPr>
              <w:spacing w:after="240"/>
              <w:rPr>
                <w:sz w:val="18"/>
                <w:szCs w:val="18"/>
              </w:rPr>
            </w:pPr>
          </w:p>
        </w:tc>
      </w:tr>
    </w:tbl>
    <w:p w14:paraId="7B1F2FE2" w14:textId="77777777" w:rsidR="008E63DF" w:rsidRDefault="000009A4">
      <w:pPr>
        <w:spacing w:line="240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Реалізація проекту «Разом ми можемо більше – перша редакція Програми активації для іноземців на 2022-2023 роки» в рамках Відомчої програми активації для іноземців на 2022-2025 роки.</w:t>
      </w:r>
    </w:p>
    <w:p w14:paraId="7B1F2FE3" w14:textId="77777777" w:rsidR="008E63DF" w:rsidRDefault="008E63DF">
      <w:pPr>
        <w:spacing w:line="240" w:lineRule="auto"/>
        <w:ind w:firstLine="0"/>
        <w:rPr>
          <w:i/>
          <w:sz w:val="18"/>
          <w:szCs w:val="18"/>
        </w:rPr>
      </w:pPr>
    </w:p>
    <w:p w14:paraId="7B1F2FE4" w14:textId="77777777" w:rsidR="008E63DF" w:rsidRDefault="008E63DF">
      <w:pPr>
        <w:jc w:val="center"/>
        <w:rPr>
          <w:b/>
          <w:sz w:val="12"/>
          <w:szCs w:val="12"/>
        </w:rPr>
      </w:pPr>
    </w:p>
    <w:p w14:paraId="7B1F2FE5" w14:textId="77777777" w:rsidR="008E63DF" w:rsidRDefault="000009A4">
      <w:pPr>
        <w:spacing w:line="240" w:lineRule="auto"/>
        <w:jc w:val="center"/>
        <w:rPr>
          <w:sz w:val="2"/>
          <w:szCs w:val="2"/>
        </w:rPr>
      </w:pPr>
      <w:bookmarkStart w:id="0" w:name="_Hlk113377530"/>
      <w:r>
        <w:rPr>
          <w:b/>
          <w:sz w:val="20"/>
          <w:szCs w:val="20"/>
        </w:rPr>
        <w:t>Інформаційний пункт для Учасника проекту</w:t>
      </w:r>
    </w:p>
    <w:p w14:paraId="7B1F2FE6" w14:textId="77777777" w:rsidR="008E63DF" w:rsidRDefault="000009A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Згідно з art. 14 ust. 1 i 2 Регламент Європейського Парламенту та Ради (UE) 2016/679 з  27 квітня  2016 r. про захист осіб щодо обробки персональних даних і про вільний рух таких даних, а також про скасування Директиви 95/46/WE (Загальний регламент захисту даних) (Dz. Urz. UE L 119 z 04.05.2016,  str. 1, z późn. zm.), надалі  „RODO”, інформуємо що Stowarzyszenie POLITES w Szczecinie інформує що::</w:t>
      </w:r>
    </w:p>
    <w:p w14:paraId="7B1F2FE7" w14:textId="4F19950A" w:rsidR="008E63DF" w:rsidRDefault="000009A4">
      <w:pPr>
        <w:numPr>
          <w:ilvl w:val="0"/>
          <w:numId w:val="1"/>
        </w:numP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Адміністратором ваших персональних даних є Stowarzyszenie POLITES w Szczecinie за місцем розташування </w:t>
      </w:r>
      <w:r>
        <w:rPr>
          <w:color w:val="4BACC6"/>
          <w:sz w:val="18"/>
          <w:szCs w:val="18"/>
        </w:rPr>
        <w:br/>
      </w:r>
      <w:r>
        <w:rPr>
          <w:sz w:val="18"/>
          <w:szCs w:val="18"/>
        </w:rPr>
        <w:t xml:space="preserve">ul. Dworcowa 19, 70-206 Szczecin. З адміністратором даних можна зв'язатися за адресою електронної пошти </w:t>
      </w:r>
      <w:hyperlink r:id="rId8">
        <w:r>
          <w:rPr>
            <w:color w:val="0000FF"/>
            <w:sz w:val="18"/>
            <w:szCs w:val="18"/>
            <w:u w:val="single"/>
          </w:rPr>
          <w:t>biuro@polites.org.pl</w:t>
        </w:r>
      </w:hyperlink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або телефоном 91/450 11 46 або за допомогою листа на вказаний вище адрес</w:t>
      </w:r>
    </w:p>
    <w:p w14:paraId="7B1F2FE8" w14:textId="77777777" w:rsidR="008E63DF" w:rsidRDefault="000009A4">
      <w:pPr>
        <w:numPr>
          <w:ilvl w:val="0"/>
          <w:numId w:val="1"/>
        </w:numPr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Адміністратор призначив уповноваженого із захисту даних, з яким можна зв’язатися електронною поштою: </w:t>
      </w:r>
      <w:hyperlink r:id="rId9">
        <w:r>
          <w:rPr>
            <w:color w:val="0000FF"/>
            <w:sz w:val="18"/>
            <w:szCs w:val="18"/>
            <w:u w:val="single"/>
          </w:rPr>
          <w:t>biuro@polites.org.pl</w:t>
        </w:r>
      </w:hyperlink>
      <w:r>
        <w:rPr>
          <w:color w:val="0000FF"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або за допомогою листа на вказаний вище адрес. З усіма питаннями, пов’язаними з обробкою персональних даних і реалізацією прав, пов’язаних з обробкою даних, ви можете зв’язатися з уповноваженою особою із захисту даних.</w:t>
      </w:r>
    </w:p>
    <w:p w14:paraId="7B1F2FE9" w14:textId="77777777" w:rsidR="008E63DF" w:rsidRDefault="000009A4">
      <w:pPr>
        <w:numPr>
          <w:ilvl w:val="0"/>
          <w:numId w:val="1"/>
        </w:numPr>
        <w:spacing w:line="240" w:lineRule="auto"/>
        <w:ind w:left="360"/>
        <w:rPr>
          <w:color w:val="000000"/>
          <w:sz w:val="18"/>
          <w:szCs w:val="18"/>
        </w:rPr>
      </w:pPr>
      <w:r>
        <w:rPr>
          <w:sz w:val="18"/>
          <w:szCs w:val="18"/>
        </w:rPr>
        <w:lastRenderedPageBreak/>
        <w:t>Ваші дані будуть оброблені для участі в проекті «РАЗОМ МИ МОЖЕМО БІЛЬШЕ – ПЕРШИЙ ВИДАННЯ ПРОГРАМИ АКТИВІЗАЦІЇ ДЛЯ ІНОЗЕМЦІВ 2022-2023» в рамках Відомчої програми активації для іноземців на 2022-2025 роки, у зв’язку з фінансуванням, отриманим від Міністерства сім’ї та соціальної політики, а також для введення кореспонденції,  для архівних і статистичних цілей.</w:t>
      </w:r>
    </w:p>
    <w:p w14:paraId="7B1F2FEA" w14:textId="77777777" w:rsidR="008E63DF" w:rsidRDefault="000009A4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Правовою основою для обробки цих даних є Art. 6 ust.1 lit c  RODO з   art. 62d закону від 20 квітня  2004 r. про сприяння працевлаштуванняі та інститути ринку праці (Dz.U.2022.0.690 ze zmianami oraz art. 6 ust. 1 lit e RODO - коли обробка необхідна для виконання завдання в суспільних інтересах. Правовою основою обробки даних також є положення у сфері адміністративного судочинства. У разі обробки персональних даних спеціальної категорії підставою для обробки буде Art. 9 ust.2 lit a i g RODO. </w:t>
      </w:r>
    </w:p>
    <w:p w14:paraId="7B1F2FEB" w14:textId="77777777" w:rsidR="008E63DF" w:rsidRDefault="000009A4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Дані, надані вами у формі набору, під час навчання, семінару, консультаційних послуг та інших форм підтримки учасників проекту, будуть оброблені.</w:t>
      </w:r>
    </w:p>
    <w:p w14:paraId="7B1F2FEC" w14:textId="77777777" w:rsidR="008E63DF" w:rsidRDefault="000009A4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Ваші персональні дані можуть бути передані суб’єктам, які співпрацюють у реалізації проекту «Виконавець – Лідер»: Wojewódzkiemu Urzędowi Pracy w Szczecinie з офісом за адресою ul. A. Mickiewicza 41, 70-383 Szczecin а також до  „Співорганізаторів”: Stowarzyszeniu Mi-Gracja з офісом за адресою al. Wojska Polskiego 90, 70-482 Szczecin; Związkowi Ukraińców w Polsce, oddział w Szczecinie з офісом за адресою ul. Mickiewicza 45, 70-385 Szczecin, для того, щоб брати участь у заходах проекту, що здійснюються вищезгаданим офісом та асоціаціями.</w:t>
      </w:r>
      <w:r>
        <w:rPr>
          <w:sz w:val="18"/>
          <w:szCs w:val="18"/>
        </w:rPr>
        <w:br/>
        <w:t>У разі користування підтримкою у вигляді вивчення польської мови – дані будуть доступні постачальнику послуг.</w:t>
      </w:r>
    </w:p>
    <w:p w14:paraId="7B1F2FED" w14:textId="77777777" w:rsidR="008E63DF" w:rsidRDefault="000009A4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Ваші персональні дані може обробляти Міністерство сім'ї та соціальної політики, яка знаходиться за адресою</w:t>
      </w:r>
      <w:r>
        <w:rPr>
          <w:sz w:val="18"/>
          <w:szCs w:val="18"/>
        </w:rPr>
        <w:br/>
        <w:t>ul. Nowogrodzka 1/3/5, 00-513 Warszawa, співробітниками адміністрації у сфері експлуатації ІТ-системи, постачальниками ІТ-послуг, внутрішніми аудиторами та зовнішніми контролюючими особами, а також можуть бути передані особам, що надають поштові/кур’єрські послуги.</w:t>
      </w:r>
    </w:p>
    <w:p w14:paraId="7B1F2FEE" w14:textId="77777777" w:rsidR="008E63DF" w:rsidRDefault="000009A4">
      <w:pPr>
        <w:numPr>
          <w:ilvl w:val="0"/>
          <w:numId w:val="3"/>
        </w:num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Дані будуть зберігатися відповідно до Регламенту RODO Stowarzyszenie POLITES w Szczecinie.</w:t>
      </w:r>
    </w:p>
    <w:p w14:paraId="7B1F2FEF" w14:textId="77777777" w:rsidR="008E63DF" w:rsidRDefault="000009A4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Ви маєте право на доступ до своїх особистих даних, а також право на їх виправлення та заперечення </w:t>
      </w:r>
      <w:r>
        <w:rPr>
          <w:sz w:val="18"/>
          <w:szCs w:val="18"/>
        </w:rPr>
        <w:br/>
        <w:t>(cпираючись на Art. 6 ust.1 lit. e RODO) та обмеження щодо їх обробки.</w:t>
      </w:r>
    </w:p>
    <w:p w14:paraId="7B1F2FF0" w14:textId="77777777" w:rsidR="008E63DF" w:rsidRDefault="000009A4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Ви маєте право подати скаргу до контролюючого органу, який займається захистом персональних даних у державі вашого постійного проживання, місця роботи або місця ймовірного порушення. У Польщі наглядовим органом, відповідно до Закону від 10 травня 2018 р. про захист персональних даних, є Управління захисту персональних даних, до якого слід звертатися, написавши на адресу: ul. Stawki 2 00-193 Warszawa, телефон: 22 531 03 00)</w:t>
      </w:r>
    </w:p>
    <w:p w14:paraId="7B1F2FF1" w14:textId="77777777" w:rsidR="008E63DF" w:rsidRDefault="000009A4">
      <w:pPr>
        <w:numPr>
          <w:ilvl w:val="0"/>
          <w:numId w:val="3"/>
        </w:numPr>
        <w:spacing w:line="240" w:lineRule="auto"/>
        <w:rPr>
          <w:strike/>
          <w:sz w:val="18"/>
          <w:szCs w:val="18"/>
        </w:rPr>
      </w:pPr>
      <w:r>
        <w:rPr>
          <w:sz w:val="18"/>
          <w:szCs w:val="18"/>
        </w:rPr>
        <w:t>Надання особистих даних є необов’язковим, але є необхідним для участі в проекті.</w:t>
      </w:r>
    </w:p>
    <w:bookmarkEnd w:id="0"/>
    <w:p w14:paraId="7B1F2FF2" w14:textId="77777777" w:rsidR="008E63DF" w:rsidRDefault="008E63DF">
      <w:pPr>
        <w:spacing w:line="240" w:lineRule="auto"/>
        <w:ind w:firstLine="0"/>
        <w:rPr>
          <w:b/>
          <w:sz w:val="20"/>
          <w:szCs w:val="20"/>
        </w:rPr>
      </w:pPr>
    </w:p>
    <w:p w14:paraId="7B1F2FF3" w14:textId="77777777" w:rsidR="008E63DF" w:rsidRDefault="000009A4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Інформаційне положення RODO у рамках програми «Разом ми можемо більше – перша редакція Програми активації для іноземців на 2022–2023 роки»</w:t>
      </w:r>
    </w:p>
    <w:p w14:paraId="7B1F2FF4" w14:textId="77777777" w:rsidR="008E63DF" w:rsidRDefault="000009A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Згідно з art. 14 ust. 1 i 2 Регламент Європейського Парламенту та Ради (UE) 2016/679 з  27 квітня  2016 r. про захист осіб щодо обробки персональних даних і про вільний рух таких даних, а також про скасування Директиви 95/46/WE (Загальний регламент захисту даних) (Dz. Urz. UE L 119 z 04.05.2016,  str. 1, z późn. zm.), надалі  „RODO”, інформуємо що:</w:t>
      </w:r>
    </w:p>
    <w:p w14:paraId="57E8F455" w14:textId="77777777" w:rsidR="000009A4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Особа контролера та контактні дані </w:t>
      </w:r>
    </w:p>
    <w:p w14:paraId="7B1F2FF5" w14:textId="1EF236C0" w:rsidR="008E63DF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sz w:val="18"/>
          <w:szCs w:val="18"/>
        </w:rPr>
        <w:t xml:space="preserve">Адміністратором ваших персональних даних, які обробляються в Міністерстві сім’ї та соціальної політики, є Міністр сім’ї та соціальної політики, надалі іменований «Міністр», який знаходиться в м.Warszawie (00-513), ul. Nowogrodzka 1/3/5. </w:t>
      </w:r>
    </w:p>
    <w:p w14:paraId="0A129324" w14:textId="77777777" w:rsidR="000009A4" w:rsidRDefault="000009A4">
      <w:pPr>
        <w:spacing w:line="240" w:lineRule="auto"/>
        <w:ind w:firstLine="0"/>
        <w:rPr>
          <w:sz w:val="18"/>
          <w:szCs w:val="18"/>
        </w:rPr>
      </w:pPr>
      <w:r>
        <w:rPr>
          <w:b/>
          <w:sz w:val="18"/>
          <w:szCs w:val="18"/>
        </w:rPr>
        <w:t>Контактні дані уповноваженої особи із захисту персональних даних</w:t>
      </w:r>
      <w:r>
        <w:rPr>
          <w:sz w:val="18"/>
          <w:szCs w:val="18"/>
        </w:rPr>
        <w:t xml:space="preserve"> </w:t>
      </w:r>
    </w:p>
    <w:p w14:paraId="0A9F9750" w14:textId="77777777" w:rsidR="000009A4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sz w:val="18"/>
          <w:szCs w:val="18"/>
        </w:rPr>
        <w:t xml:space="preserve">З питань обробки персональних даних звертайтеся до Уповноваженого із захисту даних електронною поштою - адреса електронної пошти:  </w:t>
      </w:r>
      <w:hyperlink r:id="rId10">
        <w:r>
          <w:rPr>
            <w:color w:val="0000FF"/>
            <w:sz w:val="18"/>
            <w:szCs w:val="18"/>
            <w:u w:val="single"/>
          </w:rPr>
          <w:t>iodo@mrips.gov.pl</w:t>
        </w:r>
      </w:hyperlink>
      <w:r>
        <w:rPr>
          <w:sz w:val="18"/>
          <w:szCs w:val="18"/>
        </w:rPr>
        <w:t xml:space="preserve"> або письмово на адресу: ul. Nowogrodzka 1/3/5, 00-513 Warszawa.</w:t>
      </w:r>
      <w:r>
        <w:rPr>
          <w:b/>
          <w:sz w:val="18"/>
          <w:szCs w:val="18"/>
        </w:rPr>
        <w:br/>
        <w:t xml:space="preserve">Категорії персональних даних </w:t>
      </w:r>
    </w:p>
    <w:p w14:paraId="7B1F2FF6" w14:textId="277C7C1B" w:rsidR="008E63DF" w:rsidRDefault="000009A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Обробка персональних даних включає такі категорії ваших даних: У випадку постачальника послуг: ім’я та прізвище, місце роботи, посада, адреса електронної пошти, номер телефону. Для учасника Програми: ім’я та прізвище та дані, зазначені в заявці на участь у програмі, в обсязі, необхідному для проведення перевірки, проведення під наглядом або звітності.</w:t>
      </w:r>
    </w:p>
    <w:p w14:paraId="5AEFC8BF" w14:textId="77777777" w:rsidR="000009A4" w:rsidRDefault="000009A4">
      <w:pPr>
        <w:spacing w:line="240" w:lineRule="auto"/>
        <w:ind w:firstLine="0"/>
        <w:rPr>
          <w:b/>
          <w:sz w:val="18"/>
          <w:szCs w:val="18"/>
        </w:rPr>
      </w:pPr>
      <w:bookmarkStart w:id="1" w:name="_heading=h.30j0zll" w:colFirst="0" w:colLast="0"/>
      <w:bookmarkEnd w:id="1"/>
      <w:r>
        <w:rPr>
          <w:b/>
          <w:sz w:val="18"/>
          <w:szCs w:val="18"/>
        </w:rPr>
        <w:t xml:space="preserve">Цілі обробки та правова основа обробки </w:t>
      </w:r>
    </w:p>
    <w:p w14:paraId="7B1F2FF7" w14:textId="3BF53B9A" w:rsidR="008E63DF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sz w:val="18"/>
          <w:szCs w:val="18"/>
        </w:rPr>
        <w:t>Ваші персональні дані оброблятимуться в обсязі, необхідному для виконання Міністром завдань, пов’язаних зі звітністю, наглядом та контрольною діяльністю, пов’язаною з реалізацією Програми «Разом ми можемо більше – перша редакція Програми активації для іноземців на 2022 рік». -2023». Підставою для обробки ваших персональних даних є art. 6 ust. 1 lit. з  art. 6 ust. 1 lit. e RODO разом з  art.  62d закону від  20 квітня 2004 r.  (t.j. Dz.U. z 2022 r. poz. 690).</w:t>
      </w:r>
    </w:p>
    <w:p w14:paraId="6FEB0EEC" w14:textId="77777777" w:rsidR="000009A4" w:rsidRDefault="000009A4">
      <w:pPr>
        <w:spacing w:line="240" w:lineRule="auto"/>
        <w:ind w:firstLine="0"/>
        <w:rPr>
          <w:b/>
          <w:sz w:val="18"/>
          <w:szCs w:val="18"/>
        </w:rPr>
      </w:pPr>
      <w:bookmarkStart w:id="2" w:name="_heading=h.1fob9te" w:colFirst="0" w:colLast="0"/>
      <w:bookmarkEnd w:id="2"/>
      <w:r>
        <w:rPr>
          <w:b/>
          <w:sz w:val="18"/>
          <w:szCs w:val="18"/>
        </w:rPr>
        <w:t xml:space="preserve">Одержувачі даних або категорії одержувачів даних </w:t>
      </w:r>
    </w:p>
    <w:p w14:paraId="7B1F2FF8" w14:textId="27A8791C" w:rsidR="008E63DF" w:rsidRDefault="000009A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Ваші персональні дані можуть бути передані суб’єктам обробки персональних даних за запитом адміністратора в межах його обов’язків та у зв’язку з виконанням діяльності, пов’язаної з реалізацією Програми «Разом ми можемо більше – перша редакція Програми активації». для іноземців на 2022-2023 роки», а також інші суб’єкти, уповноважені отримувати ваші дані на підставі законодавчих положень (наприклад, суб’єкти, які контролюють Міністра).</w:t>
      </w:r>
    </w:p>
    <w:p w14:paraId="3FBA4EC4" w14:textId="77777777" w:rsidR="000009A4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Термін зберігання даних </w:t>
      </w:r>
    </w:p>
    <w:p w14:paraId="7B1F2FF9" w14:textId="696C9D47" w:rsidR="008E63DF" w:rsidRDefault="000009A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>Ваші персональні дані зберігатимуться до закінчення терміну дії зобов’язань щодо зберігання цих даних, що виникли в результаті реалізації «Разом ми можемо більше – Перше видання Програми активації для іноземців на 2022–2023 роки», а потім до закінчення терміну дії зобов’язання щодо зберігання даних, що випливає з положень про архівування документації.</w:t>
      </w:r>
    </w:p>
    <w:p w14:paraId="7B1F2FFA" w14:textId="77777777" w:rsidR="008E63DF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Права суб’єктів даних</w:t>
      </w:r>
    </w:p>
    <w:p w14:paraId="7B1F2FFB" w14:textId="77777777" w:rsidR="008E63DF" w:rsidRDefault="000009A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Ви маєте право на доступ до своїх персональних даних, право вимагати їх виправлення, обмежувати обробку цих даних і право вимагати їх видалення після закінчення періоду, зазначеного вище. Реалізація вищевказаних прав повинна відповідати закону, на підставі якого відбувається обробка персональних даних, а також, серед іншого, з правилами, що випливають з Кодексу адміністративного судочинства та правил архівування.</w:t>
      </w:r>
    </w:p>
    <w:p w14:paraId="7B1F2FFC" w14:textId="77777777" w:rsidR="008E63DF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Автоматизоване прийняття рішень, включаючи профілювання</w:t>
      </w:r>
    </w:p>
    <w:p w14:paraId="7B1F2FFD" w14:textId="77777777" w:rsidR="008E63DF" w:rsidRDefault="000009A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Під час обробки ваших персональних даних не буде автоматизованого прийняття рішень або профілювання.</w:t>
      </w:r>
    </w:p>
    <w:p w14:paraId="7B1F2FFE" w14:textId="77777777" w:rsidR="008E63DF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Право подати скаргу до контролюючого органу</w:t>
      </w:r>
    </w:p>
    <w:p w14:paraId="7B1F2FFF" w14:textId="77777777" w:rsidR="008E63DF" w:rsidRDefault="000009A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Ви маєте право подати скаргу до контролюючого органу, тобто президента Управління захисту персональних даних, до якого слід звертатися, написавши на адресу: ul. Stawki 2 00-193 Warszawa, телефон: 22 531 03 00)</w:t>
      </w:r>
    </w:p>
    <w:p w14:paraId="7B1F3000" w14:textId="77777777" w:rsidR="008E63DF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Джерело походження даних</w:t>
      </w:r>
    </w:p>
    <w:p w14:paraId="7B1F3001" w14:textId="77777777" w:rsidR="008E63DF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sz w:val="18"/>
          <w:szCs w:val="18"/>
        </w:rPr>
        <w:t>Ваші дані надані Stowarzyszenie POLITES w Szczecinie, вул. Dworcowa 206 у Щецині, який надав їх нам у зв’язку з вашою участю в програмі «Разом ми можемо більше – перший випуск Програми активації для іноземців на 2022-2023 роки».</w:t>
      </w:r>
    </w:p>
    <w:p w14:paraId="78CA6FCC" w14:textId="0CE7868A" w:rsidR="000009A4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Інформація про добровільне або обов'язкове надання даних</w:t>
      </w:r>
    </w:p>
    <w:p w14:paraId="7B1F3002" w14:textId="7E1EA5C5" w:rsidR="008E63DF" w:rsidRPr="000009A4" w:rsidRDefault="000009A4">
      <w:pPr>
        <w:spacing w:line="240" w:lineRule="auto"/>
        <w:ind w:firstLine="0"/>
        <w:rPr>
          <w:b/>
          <w:sz w:val="18"/>
          <w:szCs w:val="18"/>
        </w:rPr>
      </w:pPr>
      <w:r>
        <w:rPr>
          <w:sz w:val="18"/>
          <w:szCs w:val="18"/>
        </w:rPr>
        <w:t>Надання персональних даних необхідне для цілей, пов’язаних із виконанням завдань Міністра в рамках «Разом ми можемо більше – перша редакція.Програми активації для іноземців на 2022-2023 роки».</w:t>
      </w:r>
      <w:r>
        <w:rPr>
          <w:color w:val="000000"/>
          <w:sz w:val="18"/>
          <w:szCs w:val="18"/>
        </w:rPr>
        <w:t xml:space="preserve"> </w:t>
      </w:r>
    </w:p>
    <w:p w14:paraId="7B1F3003" w14:textId="77777777" w:rsidR="008E63DF" w:rsidRDefault="008E63DF">
      <w:pPr>
        <w:spacing w:line="240" w:lineRule="auto"/>
        <w:rPr>
          <w:strike/>
          <w:sz w:val="18"/>
          <w:szCs w:val="18"/>
        </w:rPr>
      </w:pPr>
    </w:p>
    <w:p w14:paraId="7B1F3004" w14:textId="77777777" w:rsidR="008E63DF" w:rsidRDefault="000009A4">
      <w:pPr>
        <w:spacing w:line="240" w:lineRule="auto"/>
        <w:ind w:left="4956" w:firstLine="0"/>
        <w:rPr>
          <w:sz w:val="16"/>
          <w:szCs w:val="16"/>
        </w:rPr>
      </w:pPr>
      <w:r>
        <w:rPr>
          <w:sz w:val="20"/>
          <w:szCs w:val="20"/>
        </w:rPr>
        <w:t xml:space="preserve">       </w:t>
      </w:r>
    </w:p>
    <w:tbl>
      <w:tblPr>
        <w:tblStyle w:val="a0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1134"/>
      </w:tblGrid>
      <w:tr w:rsidR="008E63DF" w14:paraId="7B1F3006" w14:textId="77777777">
        <w:trPr>
          <w:cantSplit/>
          <w:trHeight w:val="505"/>
          <w:jc w:val="center"/>
        </w:trPr>
        <w:tc>
          <w:tcPr>
            <w:tcW w:w="9634" w:type="dxa"/>
            <w:gridSpan w:val="2"/>
            <w:shd w:val="clear" w:color="auto" w:fill="D9D9D9"/>
            <w:vAlign w:val="center"/>
          </w:tcPr>
          <w:p w14:paraId="7B1F3005" w14:textId="77777777" w:rsidR="008E63DF" w:rsidRDefault="000009A4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Декларація</w:t>
            </w:r>
          </w:p>
        </w:tc>
      </w:tr>
      <w:tr w:rsidR="008E63DF" w14:paraId="7B1F300B" w14:textId="77777777">
        <w:trPr>
          <w:cantSplit/>
          <w:trHeight w:val="668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7B1F3007" w14:textId="77777777" w:rsidR="008E63DF" w:rsidRDefault="0000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Заявляю, що зобов'язуюсь брати участь у всіх заявлених мною заходах проекту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F3008" w14:textId="77777777" w:rsidR="008E63DF" w:rsidRDefault="008E63DF">
            <w:pPr>
              <w:ind w:left="-709" w:firstLine="709"/>
              <w:rPr>
                <w:sz w:val="18"/>
                <w:szCs w:val="18"/>
              </w:rPr>
            </w:pPr>
          </w:p>
          <w:p w14:paraId="7B1F3009" w14:textId="2921063F" w:rsidR="008E63DF" w:rsidRDefault="000009A4" w:rsidP="000009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" w:right="30" w:firstLine="3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300A" w14:textId="77777777" w:rsidR="008E63DF" w:rsidRDefault="000009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ні</w:t>
            </w:r>
          </w:p>
        </w:tc>
      </w:tr>
      <w:tr w:rsidR="008E63DF" w14:paraId="7B1F3011" w14:textId="77777777">
        <w:trPr>
          <w:cantSplit/>
          <w:trHeight w:val="544"/>
          <w:jc w:val="center"/>
        </w:trPr>
        <w:tc>
          <w:tcPr>
            <w:tcW w:w="8500" w:type="dxa"/>
            <w:shd w:val="clear" w:color="auto" w:fill="auto"/>
            <w:vAlign w:val="center"/>
          </w:tcPr>
          <w:p w14:paraId="7B1F300C" w14:textId="77777777" w:rsidR="008E63DF" w:rsidRDefault="008E63DF">
            <w:pPr>
              <w:rPr>
                <w:sz w:val="18"/>
                <w:szCs w:val="18"/>
              </w:rPr>
            </w:pPr>
          </w:p>
          <w:p w14:paraId="7B1F300D" w14:textId="77777777" w:rsidR="008E63DF" w:rsidRDefault="00000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заявляю, що вся надана мною інформація є правдивою та повною</w:t>
            </w:r>
          </w:p>
          <w:p w14:paraId="7B1F300E" w14:textId="77777777" w:rsidR="008E63DF" w:rsidRDefault="008E63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1F300F" w14:textId="77777777" w:rsidR="008E63DF" w:rsidRDefault="000009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hanging="17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так</w:t>
            </w:r>
          </w:p>
          <w:p w14:paraId="7B1F3010" w14:textId="77777777" w:rsidR="008E63DF" w:rsidRDefault="000009A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6" w:hanging="176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ні</w:t>
            </w:r>
          </w:p>
        </w:tc>
      </w:tr>
    </w:tbl>
    <w:p w14:paraId="7B1F3012" w14:textId="37A45E74" w:rsidR="008E63DF" w:rsidRDefault="008E63DF">
      <w:pPr>
        <w:ind w:firstLine="0"/>
        <w:rPr>
          <w:b/>
          <w:sz w:val="20"/>
          <w:szCs w:val="20"/>
        </w:rPr>
      </w:pPr>
    </w:p>
    <w:p w14:paraId="37C85C83" w14:textId="77777777" w:rsidR="000009A4" w:rsidRDefault="000009A4">
      <w:pPr>
        <w:ind w:firstLine="0"/>
        <w:rPr>
          <w:b/>
          <w:sz w:val="20"/>
          <w:szCs w:val="20"/>
        </w:rPr>
      </w:pPr>
    </w:p>
    <w:p w14:paraId="7B1F3013" w14:textId="77777777" w:rsidR="008E63DF" w:rsidRDefault="000009A4">
      <w:pPr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…………………………………………………..</w:t>
      </w:r>
    </w:p>
    <w:p w14:paraId="7B1F3014" w14:textId="77777777" w:rsidR="008E63DF" w:rsidRDefault="000009A4">
      <w:pPr>
        <w:ind w:left="720" w:firstLine="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(дата та підпис кандидата на проект або законного представника кандидата)</w:t>
      </w:r>
    </w:p>
    <w:p w14:paraId="7B1F3015" w14:textId="77777777" w:rsidR="008E63DF" w:rsidRDefault="000009A4">
      <w:pPr>
        <w:spacing w:line="240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Реалізація проекту «Разом ми можемо більше – перша редакція Програми активації для іноземців на 2022-2023 роки» в рамках Відомчої програми активації для іноземців на 2022-2025 роки.</w:t>
      </w:r>
    </w:p>
    <w:p w14:paraId="7B1F3016" w14:textId="77777777" w:rsidR="008E63DF" w:rsidRDefault="008E63DF">
      <w:pPr>
        <w:spacing w:line="240" w:lineRule="auto"/>
        <w:ind w:firstLine="0"/>
        <w:rPr>
          <w:i/>
          <w:sz w:val="18"/>
          <w:szCs w:val="18"/>
        </w:rPr>
      </w:pPr>
    </w:p>
    <w:p w14:paraId="7B1F3017" w14:textId="77777777" w:rsidR="008E63DF" w:rsidRDefault="008E63DF">
      <w:pPr>
        <w:ind w:firstLine="0"/>
        <w:rPr>
          <w:sz w:val="18"/>
          <w:szCs w:val="18"/>
        </w:rPr>
      </w:pPr>
    </w:p>
    <w:sectPr w:rsidR="008E63DF">
      <w:headerReference w:type="default" r:id="rId11"/>
      <w:footerReference w:type="default" r:id="rId12"/>
      <w:pgSz w:w="11906" w:h="16838"/>
      <w:pgMar w:top="1418" w:right="1418" w:bottom="1418" w:left="1418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3026" w14:textId="77777777" w:rsidR="00650B6C" w:rsidRDefault="000009A4">
      <w:pPr>
        <w:spacing w:line="240" w:lineRule="auto"/>
      </w:pPr>
      <w:r>
        <w:separator/>
      </w:r>
    </w:p>
  </w:endnote>
  <w:endnote w:type="continuationSeparator" w:id="0">
    <w:p w14:paraId="7B1F3028" w14:textId="77777777" w:rsidR="00650B6C" w:rsidRDefault="00000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301B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B1F301C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color w:val="000000"/>
      </w:rPr>
    </w:pPr>
  </w:p>
  <w:p w14:paraId="7B1F301D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B1F301E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B1F301F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color w:val="000000"/>
      </w:rPr>
    </w:pPr>
  </w:p>
  <w:p w14:paraId="7B1F3020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color w:val="000000"/>
      </w:rPr>
    </w:pPr>
  </w:p>
  <w:p w14:paraId="7B1F3021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3022" w14:textId="77777777" w:rsidR="00650B6C" w:rsidRDefault="000009A4">
      <w:pPr>
        <w:spacing w:line="240" w:lineRule="auto"/>
      </w:pPr>
      <w:r>
        <w:separator/>
      </w:r>
    </w:p>
  </w:footnote>
  <w:footnote w:type="continuationSeparator" w:id="0">
    <w:p w14:paraId="7B1F3024" w14:textId="77777777" w:rsidR="00650B6C" w:rsidRDefault="00000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3018" w14:textId="77777777" w:rsidR="008E63DF" w:rsidRDefault="000009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B1F3022" wp14:editId="7B1F3023">
          <wp:simplePos x="0" y="0"/>
          <wp:positionH relativeFrom="column">
            <wp:posOffset>4349750</wp:posOffset>
          </wp:positionH>
          <wp:positionV relativeFrom="paragraph">
            <wp:posOffset>100330</wp:posOffset>
          </wp:positionV>
          <wp:extent cx="1438275" cy="393546"/>
          <wp:effectExtent l="0" t="0" r="0" b="0"/>
          <wp:wrapNone/>
          <wp:docPr id="9" name="image3.png" descr="\\wup.local\wymiana\Użytkownicy\wojciech.krycki\LOGOSY\Nowe logo WUP i CIiPKZ\logo wup png\LOGO WUP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\\wup.local\wymiana\Użytkownicy\wojciech.krycki\LOGOSY\Nowe logo WUP i CIiPKZ\logo wup png\LOGO WUP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3935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1F3024" wp14:editId="7B1F3025">
          <wp:simplePos x="0" y="0"/>
          <wp:positionH relativeFrom="column">
            <wp:posOffset>1738630</wp:posOffset>
          </wp:positionH>
          <wp:positionV relativeFrom="paragraph">
            <wp:posOffset>-30479</wp:posOffset>
          </wp:positionV>
          <wp:extent cx="762000" cy="593165"/>
          <wp:effectExtent l="0" t="0" r="0" b="0"/>
          <wp:wrapNone/>
          <wp:docPr id="11" name="image1.png" descr="\\wup.local\wymiana\wydziały\WUP.VI.A\JUSTYNA\loga\00_Logo_wersja_podstawowaRGBprzezroczys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wup.local\wymiana\wydziały\WUP.VI.A\JUSTYNA\loga\00_Logo_wersja_podstawowaRGBprzezroczyst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593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B1F3026" wp14:editId="7B1F3027">
          <wp:simplePos x="0" y="0"/>
          <wp:positionH relativeFrom="column">
            <wp:posOffset>2719705</wp:posOffset>
          </wp:positionH>
          <wp:positionV relativeFrom="paragraph">
            <wp:posOffset>124460</wp:posOffset>
          </wp:positionV>
          <wp:extent cx="1428750" cy="371475"/>
          <wp:effectExtent l="0" t="0" r="0" b="0"/>
          <wp:wrapNone/>
          <wp:docPr id="10" name="image2.png" descr="C:\Users\tomasz.dudzinski\AppData\Local\Microsoft\Windows\INetCache\Content.Word\LOGO CIiPKZ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tomasz.dudzinski\AppData\Local\Microsoft\Windows\INetCache\Content.Word\LOGO CIiPKZ 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B1F3028" wp14:editId="7B1F3029">
          <wp:simplePos x="0" y="0"/>
          <wp:positionH relativeFrom="column">
            <wp:posOffset>1</wp:posOffset>
          </wp:positionH>
          <wp:positionV relativeFrom="paragraph">
            <wp:posOffset>48260</wp:posOffset>
          </wp:positionV>
          <wp:extent cx="1524000" cy="499745"/>
          <wp:effectExtent l="0" t="0" r="0" b="0"/>
          <wp:wrapNone/>
          <wp:docPr id="12" name="image4.png" descr="znaki_godło orzeł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znaki_godło orzeł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49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1F3019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B1F301A" w14:textId="77777777" w:rsidR="008E63DF" w:rsidRDefault="008E6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49AF"/>
    <w:multiLevelType w:val="multilevel"/>
    <w:tmpl w:val="282435C6"/>
    <w:lvl w:ilvl="0">
      <w:start w:val="4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16A907F6"/>
    <w:multiLevelType w:val="multilevel"/>
    <w:tmpl w:val="1778AF6A"/>
    <w:lvl w:ilvl="0">
      <w:start w:val="12"/>
      <w:numFmt w:val="bullet"/>
      <w:lvlText w:val="❑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8B3CD6"/>
    <w:multiLevelType w:val="multilevel"/>
    <w:tmpl w:val="45B249A4"/>
    <w:lvl w:ilvl="0">
      <w:start w:val="12"/>
      <w:numFmt w:val="bullet"/>
      <w:lvlText w:val="❑"/>
      <w:lvlJc w:val="left"/>
      <w:pPr>
        <w:ind w:left="16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2444CA"/>
    <w:multiLevelType w:val="multilevel"/>
    <w:tmpl w:val="64269F64"/>
    <w:lvl w:ilvl="0">
      <w:start w:val="1"/>
      <w:numFmt w:val="decimal"/>
      <w:lvlText w:val="%1."/>
      <w:lvlJc w:val="left"/>
      <w:pPr>
        <w:ind w:left="928" w:hanging="360"/>
      </w:pPr>
      <w:rPr>
        <w:rFonts w:ascii="Arial" w:eastAsia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AC063A"/>
    <w:multiLevelType w:val="multilevel"/>
    <w:tmpl w:val="2C507172"/>
    <w:lvl w:ilvl="0">
      <w:start w:val="12"/>
      <w:numFmt w:val="bullet"/>
      <w:lvlText w:val="❑"/>
      <w:lvlJc w:val="left"/>
      <w:pPr>
        <w:ind w:left="7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9609CB"/>
    <w:multiLevelType w:val="multilevel"/>
    <w:tmpl w:val="A510F6CE"/>
    <w:lvl w:ilvl="0">
      <w:start w:val="12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66B2893"/>
    <w:multiLevelType w:val="multilevel"/>
    <w:tmpl w:val="9166A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50" w:hanging="360"/>
      </w:pPr>
    </w:lvl>
    <w:lvl w:ilvl="2">
      <w:start w:val="1"/>
      <w:numFmt w:val="decimal"/>
      <w:lvlText w:val="%1.%2.%3."/>
      <w:lvlJc w:val="left"/>
      <w:pPr>
        <w:ind w:left="1140" w:hanging="720"/>
      </w:pPr>
    </w:lvl>
    <w:lvl w:ilvl="3">
      <w:start w:val="1"/>
      <w:numFmt w:val="decimal"/>
      <w:lvlText w:val="%1.%2.%3.%4."/>
      <w:lvlJc w:val="left"/>
      <w:pPr>
        <w:ind w:left="117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59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10" w:hanging="1440"/>
      </w:pPr>
    </w:lvl>
    <w:lvl w:ilvl="8">
      <w:start w:val="1"/>
      <w:numFmt w:val="decimal"/>
      <w:lvlText w:val="%1.%2.%3.%4.%5.%6.%7.%8.%9."/>
      <w:lvlJc w:val="left"/>
      <w:pPr>
        <w:ind w:left="2400" w:hanging="1800"/>
      </w:pPr>
    </w:lvl>
  </w:abstractNum>
  <w:abstractNum w:abstractNumId="7" w15:restartNumberingAfterBreak="0">
    <w:nsid w:val="7C3970FC"/>
    <w:multiLevelType w:val="multilevel"/>
    <w:tmpl w:val="8FAEABB8"/>
    <w:lvl w:ilvl="0">
      <w:start w:val="12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9430184">
    <w:abstractNumId w:val="6"/>
  </w:num>
  <w:num w:numId="2" w16cid:durableId="1499467712">
    <w:abstractNumId w:val="4"/>
  </w:num>
  <w:num w:numId="3" w16cid:durableId="1412195772">
    <w:abstractNumId w:val="0"/>
  </w:num>
  <w:num w:numId="4" w16cid:durableId="1996252561">
    <w:abstractNumId w:val="1"/>
  </w:num>
  <w:num w:numId="5" w16cid:durableId="1255817893">
    <w:abstractNumId w:val="7"/>
  </w:num>
  <w:num w:numId="6" w16cid:durableId="344599111">
    <w:abstractNumId w:val="3"/>
  </w:num>
  <w:num w:numId="7" w16cid:durableId="1747728078">
    <w:abstractNumId w:val="2"/>
  </w:num>
  <w:num w:numId="8" w16cid:durableId="777531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DF"/>
    <w:rsid w:val="000009A4"/>
    <w:rsid w:val="005C2D47"/>
    <w:rsid w:val="00650B6C"/>
    <w:rsid w:val="006E0793"/>
    <w:rsid w:val="008E63DF"/>
    <w:rsid w:val="0090629A"/>
    <w:rsid w:val="00B24134"/>
    <w:rsid w:val="00B8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2F71"/>
  <w15:docId w15:val="{46522E18-9539-473A-9DFA-53980E67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ind w:left="1080" w:hanging="360"/>
      <w:jc w:val="center"/>
    </w:pPr>
    <w:rPr>
      <w:rFonts w:ascii="Tahoma" w:eastAsia="Tahoma" w:hAnsi="Tahoma" w:cs="Tahoma"/>
      <w:b/>
    </w:rPr>
  </w:style>
  <w:style w:type="character" w:customStyle="1" w:styleId="PodtytuZnak">
    <w:name w:val="Podtytuł Znak"/>
    <w:basedOn w:val="Domylnaczcionkaakapitu"/>
    <w:link w:val="Podtytu"/>
    <w:rsid w:val="00690688"/>
    <w:rPr>
      <w:rFonts w:ascii="Tahoma" w:eastAsia="Times New Roman" w:hAnsi="Tahoma" w:cs="Tahoma"/>
      <w:b/>
      <w:bCs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07D3E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07D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45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5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5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585"/>
    <w:rPr>
      <w:b/>
      <w:bCs/>
      <w:sz w:val="20"/>
      <w:szCs w:val="20"/>
    </w:rPr>
  </w:style>
  <w:style w:type="paragraph" w:customStyle="1" w:styleId="Default">
    <w:name w:val="Default"/>
    <w:rsid w:val="006341F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rsid w:val="006341F5"/>
  </w:style>
  <w:style w:type="table" w:customStyle="1" w:styleId="a">
    <w:basedOn w:val="TableNormal"/>
    <w:pPr>
      <w:spacing w:line="240" w:lineRule="auto"/>
      <w:ind w:firstLine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  <w:ind w:firstLine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lites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olites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++kpsRFFoF49Lqkz+Z8A79VkWQ==">AMUW2mWhdRKHEGxr4cbLGNn2rvi6bD17i53HnNvk7tVRelFbwoGX3y7tfu/43tJc7oUAKq+TgRewtrfeXOaMh0fk6q7wpt6ucwMYWLTO6hNIagIzrHNLSZWyJKUCZ57d5jU57TzrosVM2My81TF74b3ha1ZiiXXATg==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1718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Krycki Wojciech</dc:creator>
  <cp:lastModifiedBy>Marek Margraf-Wojciechowski</cp:lastModifiedBy>
  <cp:revision>5</cp:revision>
  <dcterms:created xsi:type="dcterms:W3CDTF">2022-09-06T14:56:00Z</dcterms:created>
  <dcterms:modified xsi:type="dcterms:W3CDTF">2022-09-06T15:29:00Z</dcterms:modified>
</cp:coreProperties>
</file>